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41" w:rsidRPr="000C7841" w:rsidRDefault="000C7841" w:rsidP="000C7841">
      <w:pPr>
        <w:shd w:val="clear" w:color="auto" w:fill="FFFFFF"/>
        <w:outlineLvl w:val="0"/>
        <w:rPr>
          <w:rFonts w:ascii="Arial" w:eastAsia="Times New Roman" w:hAnsi="Arial" w:cs="Times New Roman"/>
          <w:color w:val="000000"/>
          <w:kern w:val="36"/>
          <w:sz w:val="40"/>
          <w:szCs w:val="42"/>
        </w:rPr>
      </w:pPr>
      <w:r w:rsidRPr="000C7841">
        <w:rPr>
          <w:rFonts w:ascii="Arial" w:eastAsia="Times New Roman" w:hAnsi="Arial" w:cs="Times New Roman"/>
          <w:color w:val="000000"/>
          <w:kern w:val="36"/>
          <w:sz w:val="40"/>
          <w:szCs w:val="42"/>
        </w:rPr>
        <w:t xml:space="preserve">50 (tiny) things to remember during the AP chemistry exam: </w:t>
      </w:r>
    </w:p>
    <w:p w:rsidR="000C7841" w:rsidRPr="000C7841" w:rsidRDefault="000C7841" w:rsidP="000C7841">
      <w:pPr>
        <w:shd w:val="clear" w:color="auto" w:fill="FFFFFF"/>
        <w:outlineLvl w:val="0"/>
        <w:rPr>
          <w:rFonts w:ascii="Arial" w:eastAsia="Times New Roman" w:hAnsi="Arial" w:cs="Times New Roman"/>
          <w:color w:val="666666"/>
          <w:sz w:val="18"/>
          <w:szCs w:val="18"/>
        </w:rPr>
      </w:pPr>
    </w:p>
    <w:p w:rsidR="000C7841" w:rsidRPr="000C7841" w:rsidRDefault="000C7841" w:rsidP="000C7841">
      <w:pPr>
        <w:shd w:val="clear" w:color="auto" w:fill="FFFFFF"/>
        <w:rPr>
          <w:rFonts w:ascii="Arial" w:eastAsia="Times New Roman" w:hAnsi="Arial" w:cs="Times New Roman"/>
          <w:color w:val="333333"/>
        </w:rPr>
      </w:pPr>
      <w:r w:rsidRPr="000C7841">
        <w:rPr>
          <w:rFonts w:ascii="Arial" w:eastAsia="Times New Roman" w:hAnsi="Arial" w:cs="Times New Roman"/>
          <w:color w:val="333333"/>
        </w:rPr>
        <w:pict>
          <v:rect id="_x0000_i1025" style="width:0;height:1.5pt" o:hralign="center" o:hrstd="t" o:hr="t" fillcolor="#aaa" stroked="f"/>
        </w:pic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1. The speed of a chemical reaction is not related to the equilibrium position.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2. </w:t>
      </w:r>
      <w:hyperlink r:id="rId5" w:tooltip="Writing good answers to AP bonding questions" w:history="1">
        <w:r w:rsidRPr="000C7841">
          <w:rPr>
            <w:rFonts w:ascii="Arial" w:hAnsi="Arial" w:cs="Times New Roman"/>
            <w:color w:val="0D72C7"/>
            <w:u w:val="single"/>
          </w:rPr>
          <w:t xml:space="preserve">Hydrogen bonding is an </w:t>
        </w:r>
        <w:proofErr w:type="spellStart"/>
        <w:r w:rsidRPr="000C7841">
          <w:rPr>
            <w:rFonts w:ascii="Arial" w:hAnsi="Arial" w:cs="Times New Roman"/>
            <w:color w:val="0D72C7"/>
            <w:u w:val="single"/>
          </w:rPr>
          <w:t>INTERmolecular</w:t>
        </w:r>
        <w:proofErr w:type="spellEnd"/>
        <w:r w:rsidRPr="000C7841">
          <w:rPr>
            <w:rFonts w:ascii="Arial" w:hAnsi="Arial" w:cs="Times New Roman"/>
            <w:color w:val="0D72C7"/>
            <w:u w:val="single"/>
          </w:rPr>
          <w:t xml:space="preserve"> force, not an </w:t>
        </w:r>
        <w:proofErr w:type="spellStart"/>
        <w:r w:rsidRPr="000C7841">
          <w:rPr>
            <w:rFonts w:ascii="Arial" w:hAnsi="Arial" w:cs="Times New Roman"/>
            <w:color w:val="0D72C7"/>
            <w:u w:val="single"/>
          </w:rPr>
          <w:t>INTRAmolecular</w:t>
        </w:r>
        <w:proofErr w:type="spellEnd"/>
        <w:r w:rsidRPr="000C7841">
          <w:rPr>
            <w:rFonts w:ascii="Arial" w:hAnsi="Arial" w:cs="Times New Roman"/>
            <w:color w:val="0D72C7"/>
            <w:u w:val="single"/>
          </w:rPr>
          <w:t xml:space="preserve"> bond</w:t>
        </w:r>
      </w:hyperlink>
      <w:r w:rsidRPr="000C7841">
        <w:rPr>
          <w:rFonts w:ascii="Arial" w:hAnsi="Arial" w:cs="Times New Roman"/>
          <w:color w:val="333333"/>
        </w:rPr>
        <w:t>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3. Electrolysis is only necessary when a reaction is non-spontaneous with a positive Delta G.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4. Rutherford’s ‘Gold Foil Experiment’ produced evidence of a dense, positively charged nucleus.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5. Le </w:t>
      </w:r>
      <w:proofErr w:type="spellStart"/>
      <w:r w:rsidRPr="000C7841">
        <w:rPr>
          <w:rFonts w:ascii="Arial" w:hAnsi="Arial" w:cs="Times New Roman"/>
          <w:color w:val="333333"/>
        </w:rPr>
        <w:t>Chatelier’s</w:t>
      </w:r>
      <w:proofErr w:type="spellEnd"/>
      <w:r w:rsidRPr="000C7841">
        <w:rPr>
          <w:rFonts w:ascii="Arial" w:hAnsi="Arial" w:cs="Times New Roman"/>
          <w:color w:val="333333"/>
        </w:rPr>
        <w:t xml:space="preserve"> principle is not an explanation it itself. A shift in position to reduce an external stress (Q versus K</w:t>
      </w:r>
      <w:proofErr w:type="gramStart"/>
      <w:r w:rsidRPr="000C7841">
        <w:rPr>
          <w:rFonts w:ascii="Arial" w:hAnsi="Arial" w:cs="Times New Roman"/>
          <w:color w:val="333333"/>
        </w:rPr>
        <w:t>),</w:t>
      </w:r>
      <w:proofErr w:type="gramEnd"/>
      <w:r w:rsidRPr="000C7841">
        <w:rPr>
          <w:rFonts w:ascii="Arial" w:hAnsi="Arial" w:cs="Times New Roman"/>
          <w:color w:val="333333"/>
        </w:rPr>
        <w:t xml:space="preserve"> is.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6. </w:t>
      </w:r>
      <w:hyperlink r:id="rId6" w:tooltip="Writing good answers to AP periodicity questions" w:history="1">
        <w:r w:rsidRPr="000C7841">
          <w:rPr>
            <w:rFonts w:ascii="Arial" w:hAnsi="Arial" w:cs="Times New Roman"/>
            <w:color w:val="0D72C7"/>
            <w:u w:val="single"/>
          </w:rPr>
          <w:t>Periodic trends are not explanations</w:t>
        </w:r>
      </w:hyperlink>
      <w:r w:rsidRPr="000C7841">
        <w:rPr>
          <w:rFonts w:ascii="Arial" w:hAnsi="Arial" w:cs="Times New Roman"/>
          <w:color w:val="333333"/>
        </w:rPr>
        <w:t>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7. The solubility rules that you need to know </w:t>
      </w:r>
      <w:proofErr w:type="gramStart"/>
      <w:r w:rsidRPr="000C7841">
        <w:rPr>
          <w:rFonts w:ascii="Arial" w:hAnsi="Arial" w:cs="Times New Roman"/>
          <w:color w:val="333333"/>
        </w:rPr>
        <w:t>are</w:t>
      </w:r>
      <w:proofErr w:type="gramEnd"/>
      <w:r w:rsidRPr="000C7841">
        <w:rPr>
          <w:rFonts w:ascii="Arial" w:hAnsi="Arial" w:cs="Times New Roman"/>
          <w:color w:val="333333"/>
        </w:rPr>
        <w:t xml:space="preserve"> that sodium, potassium, ammonium and nitrate salts are all soluble in water.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8. Potassium </w:t>
      </w:r>
      <w:proofErr w:type="spellStart"/>
      <w:proofErr w:type="gramStart"/>
      <w:r w:rsidRPr="000C7841">
        <w:rPr>
          <w:rFonts w:ascii="Arial" w:hAnsi="Arial" w:cs="Times New Roman"/>
          <w:color w:val="333333"/>
        </w:rPr>
        <w:t>manganate</w:t>
      </w:r>
      <w:proofErr w:type="spellEnd"/>
      <w:r w:rsidRPr="000C7841">
        <w:rPr>
          <w:rFonts w:ascii="Arial" w:hAnsi="Arial" w:cs="Times New Roman"/>
          <w:color w:val="333333"/>
        </w:rPr>
        <w:t>(</w:t>
      </w:r>
      <w:proofErr w:type="gramEnd"/>
      <w:r w:rsidRPr="000C7841">
        <w:rPr>
          <w:rFonts w:ascii="Arial" w:hAnsi="Arial" w:cs="Times New Roman"/>
          <w:color w:val="333333"/>
        </w:rPr>
        <w:t>VII) and sodium dichromate(VI), when in acid, are common oxidizing agents.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9. Orders of reaction can only be found experimentally.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10. Wash a </w:t>
      </w:r>
      <w:proofErr w:type="spellStart"/>
      <w:r w:rsidRPr="000C7841">
        <w:rPr>
          <w:rFonts w:ascii="Arial" w:hAnsi="Arial" w:cs="Times New Roman"/>
          <w:color w:val="333333"/>
        </w:rPr>
        <w:t>buret</w:t>
      </w:r>
      <w:proofErr w:type="spellEnd"/>
      <w:r w:rsidRPr="000C7841">
        <w:rPr>
          <w:rFonts w:ascii="Arial" w:hAnsi="Arial" w:cs="Times New Roman"/>
          <w:color w:val="333333"/>
        </w:rPr>
        <w:t xml:space="preserve"> with the solution that it will be dispensing in the titration, and fill the tip.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11. Phenolphthalein is pink in basic solution.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12. Gases behave ideally when at relatively low pressures and relatively high temperatures.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13. The first ionization energy of an atom corresponds to the lowest energy peak on a PES spectrum. No other ionization energies match any PES peaks.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14. Catalysts increase the rate of the forward </w:t>
      </w:r>
      <w:r w:rsidRPr="000C7841">
        <w:rPr>
          <w:rFonts w:ascii="Arial" w:hAnsi="Arial" w:cs="Times New Roman"/>
          <w:i/>
          <w:iCs/>
          <w:color w:val="333333"/>
        </w:rPr>
        <w:t>and</w:t>
      </w:r>
      <w:r w:rsidRPr="000C7841">
        <w:rPr>
          <w:rFonts w:ascii="Arial" w:hAnsi="Arial" w:cs="Times New Roman"/>
          <w:color w:val="333333"/>
        </w:rPr>
        <w:t> the backward reaction.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15. Common ions make slightly soluble salts even less soluble.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proofErr w:type="gramStart"/>
      <w:r w:rsidRPr="000C7841">
        <w:rPr>
          <w:rFonts w:ascii="Arial" w:hAnsi="Arial" w:cs="Times New Roman"/>
          <w:color w:val="333333"/>
        </w:rPr>
        <w:t xml:space="preserve">16. </w:t>
      </w:r>
      <w:proofErr w:type="spellStart"/>
      <w:r w:rsidRPr="000C7841">
        <w:rPr>
          <w:rFonts w:ascii="Arial" w:hAnsi="Arial" w:cs="Times New Roman"/>
          <w:color w:val="333333"/>
        </w:rPr>
        <w:t>Kp</w:t>
      </w:r>
      <w:proofErr w:type="spellEnd"/>
      <w:proofErr w:type="gramEnd"/>
      <w:r w:rsidRPr="000C7841">
        <w:rPr>
          <w:rFonts w:ascii="Arial" w:hAnsi="Arial" w:cs="Times New Roman"/>
          <w:color w:val="333333"/>
        </w:rPr>
        <w:t xml:space="preserve"> expressions include ONLY gas partial pressures.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lastRenderedPageBreak/>
        <w:t xml:space="preserve">17. Very large K values suggest that reactions go to completion and massive ones suggest a </w:t>
      </w:r>
      <w:proofErr w:type="spellStart"/>
      <w:r w:rsidRPr="000C7841">
        <w:rPr>
          <w:rFonts w:ascii="Arial" w:hAnsi="Arial" w:cs="Times New Roman"/>
          <w:color w:val="333333"/>
        </w:rPr>
        <w:t>practical</w:t>
      </w:r>
      <w:r w:rsidRPr="000C7841">
        <w:rPr>
          <w:rFonts w:ascii="Arial" w:hAnsi="Arial" w:cs="Times New Roman"/>
          <w:i/>
          <w:iCs/>
          <w:color w:val="333333"/>
        </w:rPr>
        <w:t>lack</w:t>
      </w:r>
      <w:proofErr w:type="spellEnd"/>
      <w:r w:rsidRPr="000C7841">
        <w:rPr>
          <w:rFonts w:ascii="Arial" w:hAnsi="Arial" w:cs="Times New Roman"/>
          <w:color w:val="333333"/>
        </w:rPr>
        <w:t xml:space="preserve"> of </w:t>
      </w:r>
      <w:proofErr w:type="gramStart"/>
      <w:r w:rsidRPr="000C7841">
        <w:rPr>
          <w:rFonts w:ascii="Arial" w:hAnsi="Arial" w:cs="Times New Roman"/>
          <w:color w:val="333333"/>
        </w:rPr>
        <w:t>an equilibrium</w:t>
      </w:r>
      <w:proofErr w:type="gramEnd"/>
      <w:r w:rsidRPr="000C7841">
        <w:rPr>
          <w:rFonts w:ascii="Arial" w:hAnsi="Arial" w:cs="Times New Roman"/>
          <w:color w:val="333333"/>
        </w:rPr>
        <w:t xml:space="preserve"> at all.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proofErr w:type="gramStart"/>
      <w:r w:rsidRPr="000C7841">
        <w:rPr>
          <w:rFonts w:ascii="Arial" w:hAnsi="Arial" w:cs="Times New Roman"/>
          <w:color w:val="333333"/>
        </w:rPr>
        <w:t>18. Kw</w:t>
      </w:r>
      <w:proofErr w:type="gramEnd"/>
      <w:r w:rsidRPr="000C7841">
        <w:rPr>
          <w:rFonts w:ascii="Arial" w:hAnsi="Arial" w:cs="Times New Roman"/>
          <w:color w:val="333333"/>
        </w:rPr>
        <w:t xml:space="preserve"> = (</w:t>
      </w:r>
      <w:proofErr w:type="spellStart"/>
      <w:r w:rsidRPr="000C7841">
        <w:rPr>
          <w:rFonts w:ascii="Arial" w:hAnsi="Arial" w:cs="Times New Roman"/>
          <w:color w:val="333333"/>
        </w:rPr>
        <w:t>Ka</w:t>
      </w:r>
      <w:proofErr w:type="spellEnd"/>
      <w:r w:rsidRPr="000C7841">
        <w:rPr>
          <w:rFonts w:ascii="Arial" w:hAnsi="Arial" w:cs="Times New Roman"/>
          <w:color w:val="333333"/>
        </w:rPr>
        <w:t>) (Kb).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19. Optimal buffers have pH = </w:t>
      </w:r>
      <w:proofErr w:type="spellStart"/>
      <w:r w:rsidRPr="000C7841">
        <w:rPr>
          <w:rFonts w:ascii="Arial" w:hAnsi="Arial" w:cs="Times New Roman"/>
          <w:color w:val="333333"/>
        </w:rPr>
        <w:t>pKa</w:t>
      </w:r>
      <w:proofErr w:type="spellEnd"/>
      <w:r w:rsidRPr="000C7841">
        <w:rPr>
          <w:rFonts w:ascii="Arial" w:hAnsi="Arial" w:cs="Times New Roman"/>
          <w:color w:val="333333"/>
        </w:rPr>
        <w:t>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20. In % error calculations, the actual, accepted value is in the denominator.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21. The existence of a C=C double bond (sigma + pi), prevents rotation and can cause </w:t>
      </w:r>
      <w:proofErr w:type="spellStart"/>
      <w:r w:rsidRPr="000C7841">
        <w:rPr>
          <w:rFonts w:ascii="Arial" w:hAnsi="Arial" w:cs="Times New Roman"/>
          <w:color w:val="333333"/>
        </w:rPr>
        <w:t>cis</w:t>
      </w:r>
      <w:proofErr w:type="spellEnd"/>
      <w:r w:rsidRPr="000C7841">
        <w:rPr>
          <w:rFonts w:ascii="Arial" w:hAnsi="Arial" w:cs="Times New Roman"/>
          <w:color w:val="333333"/>
        </w:rPr>
        <w:t>/trans isomerization.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22. Clean up an acid spill with a carbonate, not an equally corrosive, strong base.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23. Writing the full electronic configuration of an atom can help to explain differences in ionization energies.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24. Transition metal ions are often colored in solution.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>
        <w:rPr>
          <w:rFonts w:ascii="Arial" w:hAnsi="Arial" w:cs="Times New Roman"/>
          <w:color w:val="333333"/>
        </w:rPr>
        <w:t>25. Redu</w:t>
      </w:r>
      <w:r w:rsidRPr="000C7841">
        <w:rPr>
          <w:rFonts w:ascii="Arial" w:hAnsi="Arial" w:cs="Times New Roman"/>
          <w:color w:val="333333"/>
        </w:rPr>
        <w:t>ction always takes place at the cathode.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26. Decreasing the </w:t>
      </w:r>
      <w:proofErr w:type="gramStart"/>
      <w:r w:rsidRPr="000C7841">
        <w:rPr>
          <w:rFonts w:ascii="Arial" w:hAnsi="Arial" w:cs="Times New Roman"/>
          <w:color w:val="333333"/>
        </w:rPr>
        <w:t>[ ]</w:t>
      </w:r>
      <w:proofErr w:type="gramEnd"/>
      <w:r w:rsidRPr="000C7841">
        <w:rPr>
          <w:rFonts w:ascii="Arial" w:hAnsi="Arial" w:cs="Times New Roman"/>
          <w:color w:val="333333"/>
        </w:rPr>
        <w:t xml:space="preserve"> of a reactant in a REDOX equilibrium/galvanic cell reaction, will force the reaction backward and lower the voltage – and vice-versa.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27. Fluorine always has an oxidation number of  -1.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28. The bigger the </w:t>
      </w:r>
      <w:proofErr w:type="spellStart"/>
      <w:r w:rsidRPr="000C7841">
        <w:rPr>
          <w:rFonts w:ascii="Arial" w:hAnsi="Arial" w:cs="Times New Roman"/>
          <w:color w:val="333333"/>
        </w:rPr>
        <w:t>pKa</w:t>
      </w:r>
      <w:proofErr w:type="spellEnd"/>
      <w:r w:rsidRPr="000C7841">
        <w:rPr>
          <w:rFonts w:ascii="Arial" w:hAnsi="Arial" w:cs="Times New Roman"/>
          <w:color w:val="333333"/>
        </w:rPr>
        <w:t>, the weaker the acid.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29. The bigger the </w:t>
      </w:r>
      <w:proofErr w:type="spellStart"/>
      <w:r w:rsidRPr="000C7841">
        <w:rPr>
          <w:rFonts w:ascii="Arial" w:hAnsi="Arial" w:cs="Times New Roman"/>
          <w:color w:val="333333"/>
        </w:rPr>
        <w:t>Ka</w:t>
      </w:r>
      <w:proofErr w:type="spellEnd"/>
      <w:r w:rsidRPr="000C7841">
        <w:rPr>
          <w:rFonts w:ascii="Arial" w:hAnsi="Arial" w:cs="Times New Roman"/>
          <w:color w:val="333333"/>
        </w:rPr>
        <w:t>, the stronger the acid.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30. A carboxylic acid can be represented by R-COOH and RCO2H.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31. </w:t>
      </w:r>
      <w:hyperlink r:id="rId7" w:tooltip="Which R do I use?" w:history="1">
        <w:r w:rsidRPr="000C7841">
          <w:rPr>
            <w:rFonts w:ascii="Arial" w:hAnsi="Arial" w:cs="Times New Roman"/>
            <w:color w:val="0D72C7"/>
            <w:u w:val="single"/>
          </w:rPr>
          <w:t>When using R</w:t>
        </w:r>
      </w:hyperlink>
      <w:r w:rsidRPr="000C7841">
        <w:rPr>
          <w:rFonts w:ascii="Arial" w:hAnsi="Arial" w:cs="Times New Roman"/>
          <w:color w:val="333333"/>
        </w:rPr>
        <w:t xml:space="preserve"> = 0.0821 in P V = n R T, pressure must be in </w:t>
      </w:r>
      <w:proofErr w:type="spellStart"/>
      <w:r w:rsidRPr="000C7841">
        <w:rPr>
          <w:rFonts w:ascii="Arial" w:hAnsi="Arial" w:cs="Times New Roman"/>
          <w:color w:val="333333"/>
        </w:rPr>
        <w:t>atm</w:t>
      </w:r>
      <w:proofErr w:type="spellEnd"/>
      <w:r w:rsidRPr="000C7841">
        <w:rPr>
          <w:rFonts w:ascii="Arial" w:hAnsi="Arial" w:cs="Times New Roman"/>
          <w:color w:val="333333"/>
        </w:rPr>
        <w:t>, temperature in K, and volume in L.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32. Neat handwritin</w:t>
      </w:r>
      <w:r>
        <w:rPr>
          <w:rFonts w:ascii="Arial" w:hAnsi="Arial" w:cs="Times New Roman"/>
          <w:color w:val="333333"/>
        </w:rPr>
        <w:t>g and presentation of your work</w:t>
      </w:r>
      <w:bookmarkStart w:id="0" w:name="_GoBack"/>
      <w:bookmarkEnd w:id="0"/>
      <w:r w:rsidRPr="000C7841">
        <w:rPr>
          <w:rFonts w:ascii="Arial" w:hAnsi="Arial" w:cs="Times New Roman"/>
          <w:color w:val="333333"/>
        </w:rPr>
        <w:t xml:space="preserve"> CAN make your (and the graders) life easier.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33. On the exam, use the FULL atomic masses printed on the periodic table.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34. When predicting shape, a double bond counts as one area of electron density.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35. It is unlikely that any numerical answer on the AP exam will ever require 10 significant figures!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36. Since C and H have a similar electronegativity, hydrocarbons are largely non-polar.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37. Polarity in organic molecules helps them to be soluble in </w:t>
      </w:r>
      <w:proofErr w:type="gramStart"/>
      <w:r w:rsidRPr="000C7841">
        <w:rPr>
          <w:rFonts w:ascii="Arial" w:hAnsi="Arial" w:cs="Times New Roman"/>
          <w:color w:val="333333"/>
        </w:rPr>
        <w:t>water,</w:t>
      </w:r>
      <w:proofErr w:type="gramEnd"/>
      <w:r w:rsidRPr="000C7841">
        <w:rPr>
          <w:rFonts w:ascii="Arial" w:hAnsi="Arial" w:cs="Times New Roman"/>
          <w:color w:val="333333"/>
        </w:rPr>
        <w:t xml:space="preserve"> otherwise non-polar organic molecules will dissolve non-polar (covalent) solids.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 xml:space="preserve">38. Only the first bond of a double or triple bond is counted in hybridization. The others are pi bonds formed by the overlap of </w:t>
      </w:r>
      <w:proofErr w:type="spellStart"/>
      <w:proofErr w:type="gramStart"/>
      <w:r w:rsidRPr="000C7841">
        <w:rPr>
          <w:rFonts w:ascii="Arial" w:hAnsi="Arial" w:cs="Times New Roman"/>
          <w:color w:val="333333"/>
        </w:rPr>
        <w:t>UNhybridized</w:t>
      </w:r>
      <w:proofErr w:type="spellEnd"/>
      <w:proofErr w:type="gramEnd"/>
      <w:r w:rsidRPr="000C7841">
        <w:rPr>
          <w:rFonts w:ascii="Arial" w:hAnsi="Arial" w:cs="Times New Roman"/>
          <w:color w:val="333333"/>
        </w:rPr>
        <w:t xml:space="preserve"> p orbitals.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39. Breaking bonds within reactants is ENDOTHERMIC (+</w:t>
      </w:r>
      <w:proofErr w:type="spellStart"/>
      <w:r w:rsidRPr="000C7841">
        <w:rPr>
          <w:rFonts w:ascii="Arial" w:hAnsi="Arial" w:cs="Times New Roman"/>
          <w:color w:val="333333"/>
        </w:rPr>
        <w:t>ve</w:t>
      </w:r>
      <w:proofErr w:type="spellEnd"/>
      <w:r w:rsidRPr="000C7841">
        <w:rPr>
          <w:rFonts w:ascii="Arial" w:hAnsi="Arial" w:cs="Times New Roman"/>
          <w:color w:val="333333"/>
        </w:rPr>
        <w:t>).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40. Alcohols are soluble because they can H-bond with water, NOT because they have a hydroxide group – they DON’T!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41. Ions travel through the salt bridge, not electrons.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42. Net ionic equations must balance charge as well as atoms.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43. A graph of 1/[X] versus time gives a straight line for a second order reaction.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44. Bromine and mercury are liquids at room temperature.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45. Transition metals lose their s electrons first.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46. Always use temperature in K in gas calculations.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47. The units of Delta H and Delta S are often different, and if so, must be converted in a Delta G calculation.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48. The cathode and anode have DIFFERENT charges in a galvanic cell and an electrolytic cell.</w:t>
      </w:r>
    </w:p>
    <w:p w:rsidR="000C7841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49. Orders of reaction can be fractions.</w:t>
      </w:r>
    </w:p>
    <w:p w:rsidR="00460EB3" w:rsidRPr="000C7841" w:rsidRDefault="000C7841" w:rsidP="000C7841">
      <w:pPr>
        <w:shd w:val="clear" w:color="auto" w:fill="FFFFFF"/>
        <w:spacing w:after="375" w:line="330" w:lineRule="atLeast"/>
        <w:rPr>
          <w:rFonts w:ascii="Arial" w:hAnsi="Arial" w:cs="Times New Roman"/>
          <w:color w:val="333333"/>
        </w:rPr>
      </w:pPr>
      <w:r w:rsidRPr="000C7841">
        <w:rPr>
          <w:rFonts w:ascii="Arial" w:hAnsi="Arial" w:cs="Times New Roman"/>
          <w:color w:val="333333"/>
        </w:rPr>
        <w:t>50. Iodine is a solid at room temperature.</w:t>
      </w:r>
    </w:p>
    <w:sectPr w:rsidR="00460EB3" w:rsidRPr="000C7841" w:rsidSect="000C7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41"/>
    <w:rsid w:val="000C7841"/>
    <w:rsid w:val="004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75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8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841"/>
    <w:rPr>
      <w:rFonts w:ascii="Times" w:hAnsi="Times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0C7841"/>
  </w:style>
  <w:style w:type="character" w:customStyle="1" w:styleId="apple-converted-space">
    <w:name w:val="apple-converted-space"/>
    <w:basedOn w:val="DefaultParagraphFont"/>
    <w:rsid w:val="000C7841"/>
  </w:style>
  <w:style w:type="character" w:customStyle="1" w:styleId="fn">
    <w:name w:val="fn"/>
    <w:basedOn w:val="DefaultParagraphFont"/>
    <w:rsid w:val="000C7841"/>
  </w:style>
  <w:style w:type="character" w:styleId="Hyperlink">
    <w:name w:val="Hyperlink"/>
    <w:basedOn w:val="DefaultParagraphFont"/>
    <w:uiPriority w:val="99"/>
    <w:semiHidden/>
    <w:unhideWhenUsed/>
    <w:rsid w:val="000C78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78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C784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8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841"/>
    <w:rPr>
      <w:rFonts w:ascii="Times" w:hAnsi="Times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0C7841"/>
  </w:style>
  <w:style w:type="character" w:customStyle="1" w:styleId="apple-converted-space">
    <w:name w:val="apple-converted-space"/>
    <w:basedOn w:val="DefaultParagraphFont"/>
    <w:rsid w:val="000C7841"/>
  </w:style>
  <w:style w:type="character" w:customStyle="1" w:styleId="fn">
    <w:name w:val="fn"/>
    <w:basedOn w:val="DefaultParagraphFont"/>
    <w:rsid w:val="000C7841"/>
  </w:style>
  <w:style w:type="character" w:styleId="Hyperlink">
    <w:name w:val="Hyperlink"/>
    <w:basedOn w:val="DefaultParagraphFont"/>
    <w:uiPriority w:val="99"/>
    <w:semiHidden/>
    <w:unhideWhenUsed/>
    <w:rsid w:val="000C78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78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C7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riandingleschemistrypages.com/ap/writing-good-answers-to-ap-bonding-questions-full-subscription-article/" TargetMode="External"/><Relationship Id="rId6" Type="http://schemas.openxmlformats.org/officeDocument/2006/relationships/hyperlink" Target="http://www.adriandingleschemistrypages.com/ap/writing-good-answers-to-ap-periodicity-questions/" TargetMode="External"/><Relationship Id="rId7" Type="http://schemas.openxmlformats.org/officeDocument/2006/relationships/hyperlink" Target="http://www.adriandingleschemistrypages.com/ap/which-r-do-i-us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Macintosh Word</Application>
  <DocSecurity>0</DocSecurity>
  <Lines>32</Lines>
  <Paragraphs>9</Paragraphs>
  <ScaleCrop>false</ScaleCrop>
  <Company>Penn-Trafford School District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Carney</dc:creator>
  <cp:keywords/>
  <dc:description/>
  <cp:lastModifiedBy>Samantha Carney</cp:lastModifiedBy>
  <cp:revision>1</cp:revision>
  <dcterms:created xsi:type="dcterms:W3CDTF">2015-04-04T02:09:00Z</dcterms:created>
  <dcterms:modified xsi:type="dcterms:W3CDTF">2015-04-04T02:10:00Z</dcterms:modified>
</cp:coreProperties>
</file>